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FF2C" w14:textId="2BF7DD37" w:rsidR="00FD3EBC" w:rsidRPr="00FD3EBC" w:rsidRDefault="00FD3EBC" w:rsidP="00FD3E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en-A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val="en-AE"/>
        </w:rPr>
        <w:t>Brief CV of Mr. Manmohan Malviya</w:t>
      </w:r>
    </w:p>
    <w:p w14:paraId="65164227" w14:textId="77777777" w:rsidR="00FD3EBC" w:rsidRDefault="00FD3EBC" w:rsidP="00A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</w:p>
    <w:p w14:paraId="6004AC6B" w14:textId="34DDE714" w:rsidR="00A459F8" w:rsidRPr="002F1407" w:rsidRDefault="00FD3EBC" w:rsidP="00A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  <w:r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Mr.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Manmohan Malviya, a competent professional Geologist with over 15 years of experience in the construction industry in the field of underground excavation of Power Projects and civil structures. 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He has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>completed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 his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 Bachelor’s and Master’s degree in Geology from D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>r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. B.R. Ambedkar University in 2004. 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He has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worked as an Engineer Geologist on projects such as </w:t>
      </w:r>
      <w:r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>Hydroelectric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, Bridge, Road and other civil projects in M/S Rawel Singh &amp; Company from April 2004 to September 2007. From September 2007 to June 2011 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he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was posted in Arunachal Pradesh as an Assistant Manager (Geology) in Velcan Energy India Pvt. Ltd., From July 2011 to September 2011 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he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worked as Deputy manager (Geology) in KSK-Energy Venture India Ltd. And was involved in Geo-technical, Geo-physical, Topographical and Hydrological investigations. After September 2011 </w:t>
      </w:r>
      <w:r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he 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was associated with CESC Projects Ltd in various projects named as Phanchung HEP (45MW) &amp; Papu HEP (90MW), Jarong Hep(80MW) worked as Site head till December 2018. Presently working as a Freelance Engineering Geologist / Consultant in Civil Projects; Associated </w:t>
      </w:r>
      <w:r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>with: -</w:t>
      </w:r>
      <w:r w:rsidR="00A459F8" w:rsidRPr="00FD3EBC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 AFVF Consulting Pvt. Ltd. Delhi; Aarvee Associate Architects Engineering &amp; Consultants pvt. Ltd., Hyderabad; Growever Infra pvt ltd., Delhi; Concept Green Energy pvt. Ltd., Faridabad. RMR/Q-system, Tunnels Face Mapping, Preparation of PFR &amp; DPR, these are my core skills</w:t>
      </w:r>
      <w:r w:rsidR="00A459F8">
        <w:rPr>
          <w:rFonts w:ascii="Times New Roman" w:eastAsiaTheme="minorHAnsi" w:hAnsi="Times New Roman"/>
          <w:sz w:val="24"/>
          <w:szCs w:val="24"/>
          <w:lang w:val="en-AE"/>
        </w:rPr>
        <w:t xml:space="preserve">. </w:t>
      </w:r>
    </w:p>
    <w:p w14:paraId="4A0197EC" w14:textId="77777777" w:rsidR="00BE0665" w:rsidRDefault="00BE0665"/>
    <w:p w14:paraId="76D7081C" w14:textId="747AF153" w:rsidR="00FD3EBC" w:rsidRDefault="00FD3EBC" w:rsidP="00FD3EBC">
      <w:pPr>
        <w:jc w:val="center"/>
      </w:pPr>
      <w:r>
        <w:t>**********</w:t>
      </w:r>
    </w:p>
    <w:sectPr w:rsidR="00FD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F8"/>
    <w:rsid w:val="007D3489"/>
    <w:rsid w:val="007E176C"/>
    <w:rsid w:val="00A459F8"/>
    <w:rsid w:val="00BE0665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CDDE"/>
  <w15:chartTrackingRefBased/>
  <w15:docId w15:val="{DB1FDC27-5AB3-411E-9EB9-32B5B7D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F8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Jigyasa Soni</dc:creator>
  <cp:keywords/>
  <dc:description/>
  <cp:lastModifiedBy>Jigyasa Soni</cp:lastModifiedBy>
  <cp:revision>2</cp:revision>
  <dcterms:created xsi:type="dcterms:W3CDTF">2023-06-16T13:24:00Z</dcterms:created>
  <dcterms:modified xsi:type="dcterms:W3CDTF">2023-12-12T11:07:00Z</dcterms:modified>
</cp:coreProperties>
</file>